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570" w:rsidRDefault="007E3725">
      <w:pPr>
        <w:rPr>
          <w:b/>
        </w:rPr>
      </w:pPr>
      <w:r w:rsidRPr="007E3725">
        <w:rPr>
          <w:b/>
        </w:rPr>
        <w:t xml:space="preserve">Workshop </w:t>
      </w:r>
      <w:r w:rsidR="004A5570">
        <w:rPr>
          <w:b/>
        </w:rPr>
        <w:t>Kennismaken met de basis principes van Evidence-based Practice (EBP)</w:t>
      </w:r>
    </w:p>
    <w:p w:rsidR="00477513" w:rsidRDefault="004A5570">
      <w:pPr>
        <w:rPr>
          <w:b/>
        </w:rPr>
      </w:pPr>
      <w:r>
        <w:rPr>
          <w:b/>
        </w:rPr>
        <w:t>3 groepen in najaar 2019</w:t>
      </w:r>
      <w:r w:rsidR="007E3725">
        <w:rPr>
          <w:b/>
        </w:rPr>
        <w:t xml:space="preserve"> / lestijd:</w:t>
      </w:r>
      <w:r w:rsidR="003E1E16">
        <w:rPr>
          <w:b/>
        </w:rPr>
        <w:t xml:space="preserve"> 2x </w:t>
      </w:r>
      <w:r w:rsidR="007E3725">
        <w:rPr>
          <w:b/>
        </w:rPr>
        <w:t xml:space="preserve"> 1</w:t>
      </w:r>
      <w:r w:rsidR="003E1E16">
        <w:rPr>
          <w:b/>
        </w:rPr>
        <w:t>,5</w:t>
      </w:r>
      <w:r w:rsidR="007E3725">
        <w:rPr>
          <w:b/>
        </w:rPr>
        <w:t xml:space="preserve"> uur </w:t>
      </w:r>
    </w:p>
    <w:p w:rsidR="004A5570" w:rsidRPr="004A5570" w:rsidRDefault="004A5570" w:rsidP="004A5570">
      <w:r w:rsidRPr="004A5570">
        <w:t>Docent: Dr. C. Orelio, senior adviseur wetenschap</w:t>
      </w:r>
      <w:r>
        <w:t xml:space="preserve"> Diakonessenhuis en </w:t>
      </w:r>
      <w:proofErr w:type="spellStart"/>
      <w:r>
        <w:t>affiliate</w:t>
      </w:r>
      <w:proofErr w:type="spellEnd"/>
      <w:r>
        <w:t xml:space="preserve"> researcher </w:t>
      </w:r>
      <w:proofErr w:type="spellStart"/>
      <w:r>
        <w:t>Cochrane</w:t>
      </w:r>
      <w:proofErr w:type="spellEnd"/>
      <w:r>
        <w:t xml:space="preserve"> Nederland </w:t>
      </w:r>
    </w:p>
    <w:p w:rsidR="004A5570" w:rsidRDefault="004A5570">
      <w:pPr>
        <w:rPr>
          <w:b/>
        </w:rPr>
      </w:pPr>
    </w:p>
    <w:p w:rsidR="004A5570" w:rsidRDefault="004A5570" w:rsidP="004A5570">
      <w:pPr>
        <w:rPr>
          <w:u w:val="single"/>
        </w:rPr>
      </w:pPr>
      <w:r>
        <w:t>D</w:t>
      </w:r>
      <w:r w:rsidRPr="004A5570">
        <w:t xml:space="preserve">eze workshop </w:t>
      </w:r>
      <w:r>
        <w:t>“</w:t>
      </w:r>
      <w:r w:rsidRPr="004A5570">
        <w:t xml:space="preserve">Kennismaken met de </w:t>
      </w:r>
      <w:r>
        <w:t xml:space="preserve">basisprincipes van Evidence-based Practice (EBP)”  heeft als doelgroep verpleegkundigen die interesse hebben in EBP. In twee korte bijeenkomsten maak je kennis met de geschiedenis en achtergrond van EBP en alle stappen die belangrijk zijn in het EBP proces. Vervolgens doorlopen we de verschillende stappen en gaan we </w:t>
      </w:r>
      <w:proofErr w:type="spellStart"/>
      <w:r>
        <w:t>hands-on</w:t>
      </w:r>
      <w:proofErr w:type="spellEnd"/>
      <w:r>
        <w:t xml:space="preserve"> aan de slag met opdrachten om vaardigheden te ontwikkelen met de verschillende stappen. Het formuleren van een PICO, zoektermen en het zoeken in databases komt aan bod, maar ook beoordeling van de kwaliteit van het gevonden </w:t>
      </w:r>
      <w:proofErr w:type="spellStart"/>
      <w:r>
        <w:t>evidence</w:t>
      </w:r>
      <w:proofErr w:type="spellEnd"/>
      <w:r>
        <w:t xml:space="preserve">. We sluiten de tweede bijeenkomst af met een voorbeeld uit ons eigen ziekenhuis dat bevindingen  van  een literatuur en </w:t>
      </w:r>
      <w:proofErr w:type="spellStart"/>
      <w:r>
        <w:t>praktijk-onderzoek</w:t>
      </w:r>
      <w:proofErr w:type="spellEnd"/>
      <w:r>
        <w:t xml:space="preserve">  heeft </w:t>
      </w:r>
      <w:proofErr w:type="spellStart"/>
      <w:r>
        <w:t>geimplementeerd</w:t>
      </w:r>
      <w:proofErr w:type="spellEnd"/>
      <w:r>
        <w:t xml:space="preserve"> in de zorg. </w:t>
      </w:r>
      <w:bookmarkStart w:id="0" w:name="_GoBack"/>
      <w:bookmarkEnd w:id="0"/>
    </w:p>
    <w:p w:rsidR="004A5570" w:rsidRPr="004A5570" w:rsidRDefault="004A5570" w:rsidP="004A5570">
      <w:pPr>
        <w:rPr>
          <w:u w:val="single"/>
        </w:rPr>
      </w:pPr>
      <w:r w:rsidRPr="004A5570">
        <w:rPr>
          <w:u w:val="single"/>
        </w:rPr>
        <w:t>Groep 1:</w:t>
      </w:r>
    </w:p>
    <w:p w:rsidR="004A5570" w:rsidRDefault="004A5570" w:rsidP="004A5570">
      <w:r>
        <w:t>-maandag 2 september van 16.30 tot 18.00u</w:t>
      </w:r>
    </w:p>
    <w:p w:rsidR="004A5570" w:rsidRPr="004A5570" w:rsidRDefault="004A5570" w:rsidP="004A5570">
      <w:pPr>
        <w:rPr>
          <w:u w:val="single"/>
        </w:rPr>
      </w:pPr>
      <w:r>
        <w:t>-maandag 16 september 16.30 tot 18.00u</w:t>
      </w:r>
      <w:r>
        <w:br/>
      </w:r>
      <w:r w:rsidRPr="004A5570">
        <w:rPr>
          <w:u w:val="single"/>
        </w:rPr>
        <w:t>Groep 2:</w:t>
      </w:r>
    </w:p>
    <w:p w:rsidR="004A5570" w:rsidRDefault="004A5570" w:rsidP="004A5570">
      <w:r>
        <w:t>-woensdag 2 oktober 16.30 tot 18.00u</w:t>
      </w:r>
    </w:p>
    <w:p w:rsidR="004A5570" w:rsidRPr="004A5570" w:rsidRDefault="004A5570" w:rsidP="004A5570">
      <w:pPr>
        <w:rPr>
          <w:u w:val="single"/>
        </w:rPr>
      </w:pPr>
      <w:r>
        <w:t>-woensdag 16 oktober 16.30 tot 18.00u</w:t>
      </w:r>
      <w:r>
        <w:br/>
      </w:r>
      <w:r w:rsidRPr="004A5570">
        <w:rPr>
          <w:u w:val="single"/>
        </w:rPr>
        <w:t>Groep 3:</w:t>
      </w:r>
    </w:p>
    <w:p w:rsidR="004A5570" w:rsidRDefault="004A5570" w:rsidP="004A5570">
      <w:r>
        <w:t>-donderdag 28 november 16.30 tot 18.00u</w:t>
      </w:r>
    </w:p>
    <w:p w:rsidR="004A5570" w:rsidRDefault="004A5570" w:rsidP="004A5570">
      <w:r>
        <w:t>-donderdag 12 december 16.30 tot 18.00u.</w:t>
      </w:r>
    </w:p>
    <w:p w:rsidR="00782B9E" w:rsidRDefault="00782B9E">
      <w:pPr>
        <w:rPr>
          <w:b/>
        </w:rPr>
      </w:pPr>
    </w:p>
    <w:p w:rsidR="007E3725" w:rsidRDefault="004A5570">
      <w:pPr>
        <w:rPr>
          <w:b/>
        </w:rPr>
      </w:pPr>
      <w:r>
        <w:rPr>
          <w:b/>
        </w:rPr>
        <w:t>D</w:t>
      </w:r>
      <w:r w:rsidR="003E1E16">
        <w:rPr>
          <w:b/>
        </w:rPr>
        <w:t xml:space="preserve">oel: </w:t>
      </w:r>
      <w:r w:rsidR="003E1E16" w:rsidRPr="003E1E16">
        <w:t>kennismaken en enthousiasmeren van verpleegkundigen voor EBP</w:t>
      </w:r>
    </w:p>
    <w:p w:rsidR="007E3725" w:rsidRPr="003E1E16" w:rsidRDefault="007E3725" w:rsidP="003E1E16">
      <w:pPr>
        <w:spacing w:after="0"/>
        <w:rPr>
          <w:b/>
        </w:rPr>
      </w:pPr>
      <w:r w:rsidRPr="003E1E16">
        <w:rPr>
          <w:b/>
        </w:rPr>
        <w:t xml:space="preserve">Leerdoelen: </w:t>
      </w:r>
    </w:p>
    <w:p w:rsidR="007E3725" w:rsidRDefault="00452B4A" w:rsidP="003E1E16">
      <w:pPr>
        <w:pStyle w:val="Lijstalinea"/>
        <w:numPr>
          <w:ilvl w:val="0"/>
          <w:numId w:val="1"/>
        </w:numPr>
        <w:spacing w:after="0"/>
      </w:pPr>
      <w:r>
        <w:t>Deelnemer</w:t>
      </w:r>
      <w:r w:rsidR="007E3725" w:rsidRPr="007E3725">
        <w:t xml:space="preserve"> </w:t>
      </w:r>
      <w:r>
        <w:t>heeft kennisgenomen van de basisprinci</w:t>
      </w:r>
      <w:r w:rsidR="003E1E16">
        <w:t xml:space="preserve">pes van </w:t>
      </w:r>
      <w:proofErr w:type="spellStart"/>
      <w:r>
        <w:t>Evidence</w:t>
      </w:r>
      <w:proofErr w:type="spellEnd"/>
      <w:r>
        <w:t xml:space="preserve"> </w:t>
      </w:r>
      <w:proofErr w:type="spellStart"/>
      <w:r>
        <w:t>Based</w:t>
      </w:r>
      <w:proofErr w:type="spellEnd"/>
      <w:r>
        <w:t xml:space="preserve"> Practice</w:t>
      </w:r>
    </w:p>
    <w:p w:rsidR="00452B4A" w:rsidRDefault="00452B4A" w:rsidP="007E3725">
      <w:pPr>
        <w:pStyle w:val="Lijstalinea"/>
        <w:numPr>
          <w:ilvl w:val="0"/>
          <w:numId w:val="1"/>
        </w:numPr>
      </w:pPr>
      <w:r>
        <w:t>D</w:t>
      </w:r>
      <w:r w:rsidR="003E1E16">
        <w:t>e</w:t>
      </w:r>
      <w:r>
        <w:t>elnemer heeft kennisgenomen van de onderdelen van een CAT</w:t>
      </w:r>
    </w:p>
    <w:p w:rsidR="007E3725" w:rsidRDefault="00452B4A" w:rsidP="007E3725">
      <w:pPr>
        <w:pStyle w:val="Lijstalinea"/>
        <w:numPr>
          <w:ilvl w:val="0"/>
          <w:numId w:val="1"/>
        </w:numPr>
      </w:pPr>
      <w:r>
        <w:t>Deelnemer heeft geoefend met formuleren van een klinische zoekvraag (PICO) en het formuleren van zoektermen</w:t>
      </w:r>
    </w:p>
    <w:p w:rsidR="003E1E16" w:rsidRDefault="00452B4A" w:rsidP="00452B4A">
      <w:pPr>
        <w:pStyle w:val="Lijstalinea"/>
        <w:numPr>
          <w:ilvl w:val="0"/>
          <w:numId w:val="1"/>
        </w:numPr>
      </w:pPr>
      <w:r>
        <w:t xml:space="preserve">Deelnemer heeft kennisgenomen van </w:t>
      </w:r>
      <w:r w:rsidR="003E1E16">
        <w:t xml:space="preserve">het </w:t>
      </w:r>
      <w:r>
        <w:t>uitvoeren</w:t>
      </w:r>
      <w:r w:rsidR="003E1E16">
        <w:t xml:space="preserve"> van een</w:t>
      </w:r>
      <w:r>
        <w:t xml:space="preserve"> zoekstrategie </w:t>
      </w:r>
    </w:p>
    <w:p w:rsidR="007E3725" w:rsidRDefault="003E1E16" w:rsidP="00452B4A">
      <w:pPr>
        <w:pStyle w:val="Lijstalinea"/>
        <w:numPr>
          <w:ilvl w:val="0"/>
          <w:numId w:val="1"/>
        </w:numPr>
      </w:pPr>
      <w:r>
        <w:t>Deelnemer heeft een</w:t>
      </w:r>
      <w:r w:rsidR="00452B4A">
        <w:t xml:space="preserve"> beoordeling </w:t>
      </w:r>
      <w:r>
        <w:t xml:space="preserve">van de </w:t>
      </w:r>
      <w:proofErr w:type="spellStart"/>
      <w:r w:rsidR="00452B4A">
        <w:t>evidence</w:t>
      </w:r>
      <w:proofErr w:type="spellEnd"/>
      <w:r>
        <w:t xml:space="preserve"> gedaan aan de hand van kwaliteitscriteria </w:t>
      </w:r>
    </w:p>
    <w:p w:rsidR="003E1E16" w:rsidRDefault="003E1E16" w:rsidP="00452B4A">
      <w:pPr>
        <w:pStyle w:val="Lijstalinea"/>
        <w:numPr>
          <w:ilvl w:val="0"/>
          <w:numId w:val="1"/>
        </w:numPr>
      </w:pPr>
      <w:r>
        <w:t xml:space="preserve">Deelnemer heeft kennisgenomen van betekenis van EBP voor de kwaliteit van zorg </w:t>
      </w:r>
    </w:p>
    <w:p w:rsidR="007E3725" w:rsidRDefault="007E3725" w:rsidP="003E1E16">
      <w:pPr>
        <w:pStyle w:val="Lijstalinea"/>
      </w:pPr>
    </w:p>
    <w:p w:rsidR="007E3725" w:rsidRPr="003E1E16" w:rsidRDefault="00CF0EE4" w:rsidP="003E1E16">
      <w:pPr>
        <w:spacing w:after="0"/>
        <w:rPr>
          <w:b/>
        </w:rPr>
      </w:pPr>
      <w:r>
        <w:rPr>
          <w:b/>
        </w:rPr>
        <w:t>G</w:t>
      </w:r>
      <w:r w:rsidR="007E3725" w:rsidRPr="003E1E16">
        <w:rPr>
          <w:b/>
        </w:rPr>
        <w:t xml:space="preserve">ebruikte werkvormen: </w:t>
      </w:r>
    </w:p>
    <w:p w:rsidR="007E3725" w:rsidRDefault="007E3725" w:rsidP="003E1E16">
      <w:pPr>
        <w:pStyle w:val="Lijstalinea"/>
        <w:numPr>
          <w:ilvl w:val="0"/>
          <w:numId w:val="2"/>
        </w:numPr>
        <w:spacing w:after="0"/>
      </w:pPr>
      <w:r>
        <w:lastRenderedPageBreak/>
        <w:t>Interactief college</w:t>
      </w:r>
    </w:p>
    <w:p w:rsidR="007E3725" w:rsidRDefault="00452B4A" w:rsidP="003E1E16">
      <w:pPr>
        <w:pStyle w:val="Lijstalinea"/>
        <w:numPr>
          <w:ilvl w:val="0"/>
          <w:numId w:val="2"/>
        </w:numPr>
        <w:spacing w:after="0"/>
      </w:pPr>
      <w:r>
        <w:t>Hand-on oefening PICO formuleren</w:t>
      </w:r>
    </w:p>
    <w:p w:rsidR="00452B4A" w:rsidRDefault="00452B4A" w:rsidP="00452B4A">
      <w:pPr>
        <w:pStyle w:val="Lijstalinea"/>
        <w:numPr>
          <w:ilvl w:val="0"/>
          <w:numId w:val="2"/>
        </w:numPr>
      </w:pPr>
      <w:proofErr w:type="spellStart"/>
      <w:r>
        <w:t>Hands-on</w:t>
      </w:r>
      <w:proofErr w:type="spellEnd"/>
      <w:r>
        <w:t xml:space="preserve"> Zoektermen formuleren</w:t>
      </w:r>
    </w:p>
    <w:p w:rsidR="003E1E16" w:rsidRDefault="003E1E16" w:rsidP="00452B4A">
      <w:pPr>
        <w:pStyle w:val="Lijstalinea"/>
        <w:numPr>
          <w:ilvl w:val="0"/>
          <w:numId w:val="2"/>
        </w:numPr>
      </w:pPr>
      <w:r>
        <w:t>Huiswerkopdracht Artikel lezen en kwaliteit beoordelen</w:t>
      </w:r>
    </w:p>
    <w:p w:rsidR="003E1E16" w:rsidRDefault="003E1E16" w:rsidP="00452B4A">
      <w:pPr>
        <w:pStyle w:val="Lijstalinea"/>
        <w:numPr>
          <w:ilvl w:val="0"/>
          <w:numId w:val="2"/>
        </w:numPr>
      </w:pPr>
      <w:r>
        <w:t xml:space="preserve">Discussiegroepen kwaliteitsbeoordeling artikel </w:t>
      </w:r>
    </w:p>
    <w:p w:rsidR="007E3725" w:rsidRDefault="007E3725" w:rsidP="007E3725"/>
    <w:p w:rsidR="007E3725" w:rsidRDefault="007E3725" w:rsidP="007E3725">
      <w:r>
        <w:t xml:space="preserve">Lesopbouw </w:t>
      </w:r>
      <w:r w:rsidR="003E1E16">
        <w:t>bijeenkomst 1 (16.30-18.00</w:t>
      </w:r>
      <w:r w:rsidR="00CF0EE4">
        <w:t xml:space="preserve"> =  90min</w:t>
      </w:r>
      <w:r w:rsidR="003E1E16">
        <w:t>)</w:t>
      </w:r>
    </w:p>
    <w:tbl>
      <w:tblPr>
        <w:tblStyle w:val="Tabelraster"/>
        <w:tblW w:w="0" w:type="auto"/>
        <w:tblLook w:val="04A0" w:firstRow="1" w:lastRow="0" w:firstColumn="1" w:lastColumn="0" w:noHBand="0" w:noVBand="1"/>
      </w:tblPr>
      <w:tblGrid>
        <w:gridCol w:w="3028"/>
        <w:gridCol w:w="624"/>
        <w:gridCol w:w="5636"/>
      </w:tblGrid>
      <w:tr w:rsidR="00CF0EE4" w:rsidTr="00CF0EE4">
        <w:tc>
          <w:tcPr>
            <w:tcW w:w="3028" w:type="dxa"/>
          </w:tcPr>
          <w:p w:rsidR="00CF0EE4" w:rsidRDefault="00CF0EE4" w:rsidP="00C4178D">
            <w:r>
              <w:t>Tijd</w:t>
            </w:r>
          </w:p>
        </w:tc>
        <w:tc>
          <w:tcPr>
            <w:tcW w:w="624" w:type="dxa"/>
          </w:tcPr>
          <w:p w:rsidR="00CF0EE4" w:rsidRDefault="00CF0EE4" w:rsidP="00C4178D"/>
        </w:tc>
        <w:tc>
          <w:tcPr>
            <w:tcW w:w="5636" w:type="dxa"/>
          </w:tcPr>
          <w:p w:rsidR="00CF0EE4" w:rsidRDefault="00CF0EE4" w:rsidP="00C4178D"/>
        </w:tc>
      </w:tr>
      <w:tr w:rsidR="00CF0EE4" w:rsidTr="00CF0EE4">
        <w:tc>
          <w:tcPr>
            <w:tcW w:w="3028" w:type="dxa"/>
          </w:tcPr>
          <w:p w:rsidR="00CF0EE4" w:rsidRDefault="00CF0EE4" w:rsidP="00853B0A">
            <w:r>
              <w:t xml:space="preserve">5 min </w:t>
            </w:r>
          </w:p>
        </w:tc>
        <w:tc>
          <w:tcPr>
            <w:tcW w:w="624" w:type="dxa"/>
          </w:tcPr>
          <w:p w:rsidR="00CF0EE4" w:rsidRDefault="00CF0EE4" w:rsidP="00C4178D">
            <w:r>
              <w:t>5</w:t>
            </w:r>
          </w:p>
        </w:tc>
        <w:tc>
          <w:tcPr>
            <w:tcW w:w="5636" w:type="dxa"/>
          </w:tcPr>
          <w:p w:rsidR="00CF0EE4" w:rsidRDefault="00CF0EE4" w:rsidP="00C4178D">
            <w:r>
              <w:t>Inleiding, welkom heten, onderdelen workshop benoemen</w:t>
            </w:r>
          </w:p>
        </w:tc>
      </w:tr>
      <w:tr w:rsidR="00CF0EE4" w:rsidTr="00CF0EE4">
        <w:tc>
          <w:tcPr>
            <w:tcW w:w="3028" w:type="dxa"/>
          </w:tcPr>
          <w:p w:rsidR="00CF0EE4" w:rsidRDefault="00CF0EE4" w:rsidP="007E3725">
            <w:r>
              <w:t xml:space="preserve">10 min </w:t>
            </w:r>
          </w:p>
        </w:tc>
        <w:tc>
          <w:tcPr>
            <w:tcW w:w="624" w:type="dxa"/>
          </w:tcPr>
          <w:p w:rsidR="00CF0EE4" w:rsidRDefault="00CF0EE4" w:rsidP="007E3725">
            <w:r>
              <w:t>15</w:t>
            </w:r>
          </w:p>
        </w:tc>
        <w:tc>
          <w:tcPr>
            <w:tcW w:w="5636" w:type="dxa"/>
          </w:tcPr>
          <w:p w:rsidR="00CF0EE4" w:rsidRDefault="00CF0EE4" w:rsidP="007E3725">
            <w:r>
              <w:t xml:space="preserve">College met informatie over EBM/EBP en Onderdelen CAT  </w:t>
            </w:r>
          </w:p>
          <w:p w:rsidR="00CF0EE4" w:rsidRDefault="00CF0EE4" w:rsidP="007E3725"/>
          <w:p w:rsidR="00CF0EE4" w:rsidRDefault="00CF0EE4" w:rsidP="007E3725">
            <w:r>
              <w:t xml:space="preserve">Vragen stellen: wat denken deelnemers  wat belangrijk is? </w:t>
            </w:r>
          </w:p>
          <w:p w:rsidR="00CF0EE4" w:rsidRDefault="00CF0EE4" w:rsidP="007E3725"/>
          <w:p w:rsidR="00CF0EE4" w:rsidRDefault="00CF0EE4" w:rsidP="007E3725"/>
        </w:tc>
      </w:tr>
      <w:tr w:rsidR="00CF0EE4" w:rsidTr="00CF0EE4">
        <w:tc>
          <w:tcPr>
            <w:tcW w:w="3028" w:type="dxa"/>
          </w:tcPr>
          <w:p w:rsidR="00CF0EE4" w:rsidRDefault="00CF0EE4" w:rsidP="007E3725">
            <w:r>
              <w:t>30 min</w:t>
            </w:r>
          </w:p>
        </w:tc>
        <w:tc>
          <w:tcPr>
            <w:tcW w:w="624" w:type="dxa"/>
          </w:tcPr>
          <w:p w:rsidR="00CF0EE4" w:rsidRDefault="00CF0EE4" w:rsidP="00452B4A">
            <w:r>
              <w:t>45</w:t>
            </w:r>
          </w:p>
        </w:tc>
        <w:tc>
          <w:tcPr>
            <w:tcW w:w="5636" w:type="dxa"/>
          </w:tcPr>
          <w:p w:rsidR="00CF0EE4" w:rsidRDefault="00CF0EE4" w:rsidP="00452B4A">
            <w:r>
              <w:t xml:space="preserve">Deelnemers formuleren PICO aan de hand van enkele voorbeelden van klinische vragen. </w:t>
            </w:r>
          </w:p>
          <w:p w:rsidR="00CF0EE4" w:rsidRDefault="00CF0EE4" w:rsidP="00452B4A">
            <w:r>
              <w:t xml:space="preserve">Deelnemers bedenken zoektermen die passen bij de verschillende </w:t>
            </w:r>
            <w:proofErr w:type="spellStart"/>
            <w:r>
              <w:t>PICO’s</w:t>
            </w:r>
            <w:proofErr w:type="spellEnd"/>
            <w:r>
              <w:t xml:space="preserve"> </w:t>
            </w:r>
          </w:p>
          <w:p w:rsidR="00CF0EE4" w:rsidRDefault="00CF0EE4" w:rsidP="00CF0EE4">
            <w:r>
              <w:t>+ nabespreken in de groep</w:t>
            </w:r>
          </w:p>
        </w:tc>
      </w:tr>
      <w:tr w:rsidR="00CF0EE4" w:rsidTr="00CF0EE4">
        <w:tc>
          <w:tcPr>
            <w:tcW w:w="3028" w:type="dxa"/>
          </w:tcPr>
          <w:p w:rsidR="00CF0EE4" w:rsidRDefault="00CF0EE4" w:rsidP="00CF0EE4">
            <w:r>
              <w:t xml:space="preserve">15 min </w:t>
            </w:r>
          </w:p>
        </w:tc>
        <w:tc>
          <w:tcPr>
            <w:tcW w:w="624" w:type="dxa"/>
          </w:tcPr>
          <w:p w:rsidR="00CF0EE4" w:rsidRDefault="00CF0EE4" w:rsidP="007E3725">
            <w:r>
              <w:t>60</w:t>
            </w:r>
          </w:p>
        </w:tc>
        <w:tc>
          <w:tcPr>
            <w:tcW w:w="5636" w:type="dxa"/>
          </w:tcPr>
          <w:p w:rsidR="00CF0EE4" w:rsidRDefault="00CF0EE4" w:rsidP="007E3725">
            <w:r>
              <w:t xml:space="preserve">Interactief college met zoekstrategie en </w:t>
            </w:r>
            <w:proofErr w:type="spellStart"/>
            <w:r>
              <w:t>evidence</w:t>
            </w:r>
            <w:proofErr w:type="spellEnd"/>
            <w:r>
              <w:t xml:space="preserve"> beoordelen</w:t>
            </w:r>
          </w:p>
        </w:tc>
      </w:tr>
      <w:tr w:rsidR="00CF0EE4" w:rsidTr="00960D42">
        <w:tc>
          <w:tcPr>
            <w:tcW w:w="3028" w:type="dxa"/>
          </w:tcPr>
          <w:p w:rsidR="00CF0EE4" w:rsidRDefault="00CF0EE4" w:rsidP="00960D42">
            <w:r>
              <w:t>15</w:t>
            </w:r>
          </w:p>
        </w:tc>
        <w:tc>
          <w:tcPr>
            <w:tcW w:w="624" w:type="dxa"/>
          </w:tcPr>
          <w:p w:rsidR="00CF0EE4" w:rsidRDefault="00CF0EE4" w:rsidP="00960D42">
            <w:r>
              <w:t>75</w:t>
            </w:r>
          </w:p>
        </w:tc>
        <w:tc>
          <w:tcPr>
            <w:tcW w:w="5636" w:type="dxa"/>
          </w:tcPr>
          <w:p w:rsidR="00CF0EE4" w:rsidRDefault="00CF0EE4" w:rsidP="00CF0EE4">
            <w:r>
              <w:t xml:space="preserve">Deelnemers formuleren zoekstrategie  aan de hand van 1 </w:t>
            </w:r>
            <w:proofErr w:type="spellStart"/>
            <w:r>
              <w:t>PICO’s</w:t>
            </w:r>
            <w:proofErr w:type="spellEnd"/>
            <w:r>
              <w:t xml:space="preserve"> van enkele voorbeelden van klinische vragen. </w:t>
            </w:r>
          </w:p>
          <w:p w:rsidR="00CF0EE4" w:rsidRDefault="00CF0EE4" w:rsidP="00960D42">
            <w:r>
              <w:t>+ nabespreken in de groep</w:t>
            </w:r>
          </w:p>
        </w:tc>
      </w:tr>
      <w:tr w:rsidR="00CF0EE4" w:rsidTr="00960D42">
        <w:tc>
          <w:tcPr>
            <w:tcW w:w="3028" w:type="dxa"/>
          </w:tcPr>
          <w:p w:rsidR="00CF0EE4" w:rsidRDefault="00CF0EE4" w:rsidP="00960D42">
            <w:r>
              <w:t>10</w:t>
            </w:r>
          </w:p>
        </w:tc>
        <w:tc>
          <w:tcPr>
            <w:tcW w:w="624" w:type="dxa"/>
          </w:tcPr>
          <w:p w:rsidR="00CF0EE4" w:rsidRDefault="00CF0EE4" w:rsidP="00960D42">
            <w:r>
              <w:t>85</w:t>
            </w:r>
          </w:p>
        </w:tc>
        <w:tc>
          <w:tcPr>
            <w:tcW w:w="5636" w:type="dxa"/>
          </w:tcPr>
          <w:p w:rsidR="00CF0EE4" w:rsidRDefault="00CF0EE4" w:rsidP="00960D42">
            <w:r>
              <w:t>Huiswerkopdracht bespreken</w:t>
            </w:r>
          </w:p>
        </w:tc>
      </w:tr>
      <w:tr w:rsidR="00CF0EE4" w:rsidTr="00CF0EE4">
        <w:tc>
          <w:tcPr>
            <w:tcW w:w="3028" w:type="dxa"/>
          </w:tcPr>
          <w:p w:rsidR="00CF0EE4" w:rsidRDefault="00CF0EE4" w:rsidP="007E3725">
            <w:r>
              <w:t>5</w:t>
            </w:r>
          </w:p>
        </w:tc>
        <w:tc>
          <w:tcPr>
            <w:tcW w:w="624" w:type="dxa"/>
          </w:tcPr>
          <w:p w:rsidR="00CF0EE4" w:rsidRDefault="00CF0EE4" w:rsidP="007E3725">
            <w:r>
              <w:t>90</w:t>
            </w:r>
          </w:p>
        </w:tc>
        <w:tc>
          <w:tcPr>
            <w:tcW w:w="5636" w:type="dxa"/>
          </w:tcPr>
          <w:p w:rsidR="00CF0EE4" w:rsidRDefault="00CF0EE4" w:rsidP="007E3725">
            <w:r>
              <w:t>Afsluiting en korte evaluatie</w:t>
            </w:r>
          </w:p>
        </w:tc>
      </w:tr>
    </w:tbl>
    <w:p w:rsidR="007E3725" w:rsidRDefault="007E3725" w:rsidP="007E3725"/>
    <w:p w:rsidR="003E1E16" w:rsidRDefault="003E1E16" w:rsidP="003E1E16">
      <w:r>
        <w:t>Lesopbouw bijeenkomst 2 (16.30-18.00)</w:t>
      </w:r>
    </w:p>
    <w:tbl>
      <w:tblPr>
        <w:tblStyle w:val="Tabelraster"/>
        <w:tblW w:w="0" w:type="auto"/>
        <w:tblLook w:val="04A0" w:firstRow="1" w:lastRow="0" w:firstColumn="1" w:lastColumn="0" w:noHBand="0" w:noVBand="1"/>
      </w:tblPr>
      <w:tblGrid>
        <w:gridCol w:w="3028"/>
        <w:gridCol w:w="624"/>
        <w:gridCol w:w="5636"/>
      </w:tblGrid>
      <w:tr w:rsidR="00CF0EE4" w:rsidTr="00960D42">
        <w:tc>
          <w:tcPr>
            <w:tcW w:w="3028" w:type="dxa"/>
          </w:tcPr>
          <w:p w:rsidR="00CF0EE4" w:rsidRDefault="00CF0EE4" w:rsidP="00960D42">
            <w:r>
              <w:t>Tijd</w:t>
            </w:r>
          </w:p>
        </w:tc>
        <w:tc>
          <w:tcPr>
            <w:tcW w:w="624" w:type="dxa"/>
          </w:tcPr>
          <w:p w:rsidR="00CF0EE4" w:rsidRDefault="00CF0EE4" w:rsidP="00960D42"/>
        </w:tc>
        <w:tc>
          <w:tcPr>
            <w:tcW w:w="5636" w:type="dxa"/>
          </w:tcPr>
          <w:p w:rsidR="00CF0EE4" w:rsidRDefault="00CF0EE4" w:rsidP="00960D42"/>
        </w:tc>
      </w:tr>
      <w:tr w:rsidR="00CF0EE4" w:rsidTr="00960D42">
        <w:tc>
          <w:tcPr>
            <w:tcW w:w="3028" w:type="dxa"/>
          </w:tcPr>
          <w:p w:rsidR="00CF0EE4" w:rsidRDefault="00CF0EE4" w:rsidP="00960D42">
            <w:r>
              <w:t xml:space="preserve">5 min </w:t>
            </w:r>
          </w:p>
        </w:tc>
        <w:tc>
          <w:tcPr>
            <w:tcW w:w="624" w:type="dxa"/>
          </w:tcPr>
          <w:p w:rsidR="00CF0EE4" w:rsidRDefault="00CF0EE4" w:rsidP="00960D42">
            <w:r>
              <w:t>5</w:t>
            </w:r>
          </w:p>
        </w:tc>
        <w:tc>
          <w:tcPr>
            <w:tcW w:w="5636" w:type="dxa"/>
          </w:tcPr>
          <w:p w:rsidR="00CF0EE4" w:rsidRDefault="00CF0EE4" w:rsidP="00960D42">
            <w:r>
              <w:t>Inleiding, welkom heten, onderdelen workshop benoemen</w:t>
            </w:r>
          </w:p>
        </w:tc>
      </w:tr>
      <w:tr w:rsidR="00CF0EE4" w:rsidTr="00960D42">
        <w:tc>
          <w:tcPr>
            <w:tcW w:w="3028" w:type="dxa"/>
          </w:tcPr>
          <w:p w:rsidR="00CF0EE4" w:rsidRDefault="00CF0EE4" w:rsidP="00960D42">
            <w:r>
              <w:t xml:space="preserve">10 min </w:t>
            </w:r>
          </w:p>
        </w:tc>
        <w:tc>
          <w:tcPr>
            <w:tcW w:w="624" w:type="dxa"/>
          </w:tcPr>
          <w:p w:rsidR="00CF0EE4" w:rsidRDefault="00CF0EE4" w:rsidP="00960D42">
            <w:r>
              <w:t>15</w:t>
            </w:r>
          </w:p>
        </w:tc>
        <w:tc>
          <w:tcPr>
            <w:tcW w:w="5636" w:type="dxa"/>
          </w:tcPr>
          <w:p w:rsidR="00CF0EE4" w:rsidRDefault="00CF0EE4" w:rsidP="00960D42">
            <w:r>
              <w:t>Herhaling vorige les, PICO, CAT, EBP</w:t>
            </w:r>
          </w:p>
          <w:p w:rsidR="00CF0EE4" w:rsidRDefault="00CF0EE4" w:rsidP="00960D42"/>
          <w:p w:rsidR="00CF0EE4" w:rsidRDefault="00CF0EE4" w:rsidP="00960D42"/>
        </w:tc>
      </w:tr>
      <w:tr w:rsidR="00CF0EE4" w:rsidTr="00960D42">
        <w:tc>
          <w:tcPr>
            <w:tcW w:w="3028" w:type="dxa"/>
          </w:tcPr>
          <w:p w:rsidR="00CF0EE4" w:rsidRDefault="00CF0EE4" w:rsidP="00960D42">
            <w:r>
              <w:t>30 min</w:t>
            </w:r>
          </w:p>
        </w:tc>
        <w:tc>
          <w:tcPr>
            <w:tcW w:w="624" w:type="dxa"/>
          </w:tcPr>
          <w:p w:rsidR="00CF0EE4" w:rsidRDefault="00CF0EE4" w:rsidP="00960D42">
            <w:r>
              <w:t>45</w:t>
            </w:r>
          </w:p>
        </w:tc>
        <w:tc>
          <w:tcPr>
            <w:tcW w:w="5636" w:type="dxa"/>
          </w:tcPr>
          <w:p w:rsidR="00CF0EE4" w:rsidRDefault="00CF0EE4" w:rsidP="00CF0EE4">
            <w:r>
              <w:t>Deelnemers bespreken met elkaar hun beoordeling van de kwaliteit van de onderzoeken</w:t>
            </w:r>
          </w:p>
          <w:p w:rsidR="00CF0EE4" w:rsidRDefault="00CF0EE4" w:rsidP="00960D42">
            <w:r>
              <w:t xml:space="preserve">+ nabespreken klassikaal; tegen welke moeilijkheden lopen we aan. Wat is makkelijk? </w:t>
            </w:r>
          </w:p>
        </w:tc>
      </w:tr>
      <w:tr w:rsidR="00CF0EE4" w:rsidTr="00960D42">
        <w:tc>
          <w:tcPr>
            <w:tcW w:w="3028" w:type="dxa"/>
          </w:tcPr>
          <w:p w:rsidR="00CF0EE4" w:rsidRDefault="00CF0EE4" w:rsidP="00960D42">
            <w:r>
              <w:t xml:space="preserve">15 min </w:t>
            </w:r>
          </w:p>
        </w:tc>
        <w:tc>
          <w:tcPr>
            <w:tcW w:w="624" w:type="dxa"/>
          </w:tcPr>
          <w:p w:rsidR="00CF0EE4" w:rsidRDefault="00CF0EE4" w:rsidP="00960D42">
            <w:r>
              <w:t>60</w:t>
            </w:r>
          </w:p>
        </w:tc>
        <w:tc>
          <w:tcPr>
            <w:tcW w:w="5636" w:type="dxa"/>
          </w:tcPr>
          <w:p w:rsidR="00CF0EE4" w:rsidRDefault="00CF0EE4" w:rsidP="000623B1">
            <w:r>
              <w:t xml:space="preserve">Interactief college met </w:t>
            </w:r>
            <w:r w:rsidR="000623B1">
              <w:t>beoordeling kwaliteit algemeen</w:t>
            </w:r>
          </w:p>
        </w:tc>
      </w:tr>
      <w:tr w:rsidR="00CF0EE4" w:rsidTr="00960D42">
        <w:tc>
          <w:tcPr>
            <w:tcW w:w="3028" w:type="dxa"/>
          </w:tcPr>
          <w:p w:rsidR="00CF0EE4" w:rsidRDefault="00CF0EE4" w:rsidP="00960D42">
            <w:r>
              <w:t>15</w:t>
            </w:r>
          </w:p>
        </w:tc>
        <w:tc>
          <w:tcPr>
            <w:tcW w:w="624" w:type="dxa"/>
          </w:tcPr>
          <w:p w:rsidR="00CF0EE4" w:rsidRDefault="00CF0EE4" w:rsidP="00960D42">
            <w:r>
              <w:t>75</w:t>
            </w:r>
          </w:p>
        </w:tc>
        <w:tc>
          <w:tcPr>
            <w:tcW w:w="5636" w:type="dxa"/>
          </w:tcPr>
          <w:p w:rsidR="00CF0EE4" w:rsidRDefault="000623B1" w:rsidP="00960D42">
            <w:r>
              <w:t>Voorbeeld uit de praktijk hoe EBP de zorg kan verbeteren; voorbeeld Mutambayi</w:t>
            </w:r>
          </w:p>
        </w:tc>
      </w:tr>
      <w:tr w:rsidR="00CF0EE4" w:rsidTr="00960D42">
        <w:tc>
          <w:tcPr>
            <w:tcW w:w="3028" w:type="dxa"/>
          </w:tcPr>
          <w:p w:rsidR="00CF0EE4" w:rsidRDefault="00CF0EE4" w:rsidP="00960D42">
            <w:r>
              <w:t>10</w:t>
            </w:r>
          </w:p>
        </w:tc>
        <w:tc>
          <w:tcPr>
            <w:tcW w:w="624" w:type="dxa"/>
          </w:tcPr>
          <w:p w:rsidR="00CF0EE4" w:rsidRDefault="00CF0EE4" w:rsidP="00960D42">
            <w:r>
              <w:t>85</w:t>
            </w:r>
          </w:p>
        </w:tc>
        <w:tc>
          <w:tcPr>
            <w:tcW w:w="5636" w:type="dxa"/>
          </w:tcPr>
          <w:p w:rsidR="00CF0EE4" w:rsidRDefault="000623B1" w:rsidP="00960D42">
            <w:r>
              <w:t xml:space="preserve">Discussie (aan de hand van stellingen): wat heeft het ziekenhuis nodig, hoed kunnen </w:t>
            </w:r>
            <w:proofErr w:type="spellStart"/>
            <w:r>
              <w:t>vpk</w:t>
            </w:r>
            <w:proofErr w:type="spellEnd"/>
            <w:r>
              <w:t xml:space="preserve"> de zorg verbeteren, welke struikelblokken op pas implementatie verwachten jullie , </w:t>
            </w:r>
            <w:proofErr w:type="spellStart"/>
            <w:r>
              <w:t>toekomstideeen</w:t>
            </w:r>
            <w:proofErr w:type="spellEnd"/>
            <w:r>
              <w:t xml:space="preserve"> </w:t>
            </w:r>
          </w:p>
        </w:tc>
      </w:tr>
      <w:tr w:rsidR="00CF0EE4" w:rsidTr="00960D42">
        <w:tc>
          <w:tcPr>
            <w:tcW w:w="3028" w:type="dxa"/>
          </w:tcPr>
          <w:p w:rsidR="00CF0EE4" w:rsidRDefault="00CF0EE4" w:rsidP="00960D42">
            <w:r>
              <w:t>5</w:t>
            </w:r>
          </w:p>
        </w:tc>
        <w:tc>
          <w:tcPr>
            <w:tcW w:w="624" w:type="dxa"/>
          </w:tcPr>
          <w:p w:rsidR="00CF0EE4" w:rsidRDefault="00CF0EE4" w:rsidP="00960D42">
            <w:r>
              <w:t>90</w:t>
            </w:r>
          </w:p>
        </w:tc>
        <w:tc>
          <w:tcPr>
            <w:tcW w:w="5636" w:type="dxa"/>
          </w:tcPr>
          <w:p w:rsidR="00CF0EE4" w:rsidRDefault="00CF0EE4" w:rsidP="00960D42">
            <w:r>
              <w:t>Afsluiting en korte evaluatie</w:t>
            </w:r>
          </w:p>
        </w:tc>
      </w:tr>
    </w:tbl>
    <w:p w:rsidR="003E1E16" w:rsidRPr="007E3725" w:rsidRDefault="003E1E16" w:rsidP="007E3725"/>
    <w:sectPr w:rsidR="003E1E16" w:rsidRPr="007E37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272C4"/>
    <w:multiLevelType w:val="hybridMultilevel"/>
    <w:tmpl w:val="528E75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0FA092C"/>
    <w:multiLevelType w:val="hybridMultilevel"/>
    <w:tmpl w:val="2B4A2A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725"/>
    <w:rsid w:val="000623B1"/>
    <w:rsid w:val="002F3397"/>
    <w:rsid w:val="003E1E16"/>
    <w:rsid w:val="00452B4A"/>
    <w:rsid w:val="00477513"/>
    <w:rsid w:val="004A5570"/>
    <w:rsid w:val="00654138"/>
    <w:rsid w:val="00663AE9"/>
    <w:rsid w:val="00782B9E"/>
    <w:rsid w:val="007E3725"/>
    <w:rsid w:val="00853B0A"/>
    <w:rsid w:val="00CF0EE4"/>
    <w:rsid w:val="00F37B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E3725"/>
    <w:pPr>
      <w:ind w:left="720"/>
      <w:contextualSpacing/>
    </w:pPr>
  </w:style>
  <w:style w:type="table" w:styleId="Tabelraster">
    <w:name w:val="Table Grid"/>
    <w:basedOn w:val="Standaardtabel"/>
    <w:uiPriority w:val="59"/>
    <w:rsid w:val="007E37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E3725"/>
    <w:pPr>
      <w:ind w:left="720"/>
      <w:contextualSpacing/>
    </w:pPr>
  </w:style>
  <w:style w:type="table" w:styleId="Tabelraster">
    <w:name w:val="Table Grid"/>
    <w:basedOn w:val="Standaardtabel"/>
    <w:uiPriority w:val="59"/>
    <w:rsid w:val="007E37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60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141C3528.dotm</Template>
  <TotalTime>62</TotalTime>
  <Pages>2</Pages>
  <Words>539</Words>
  <Characters>2966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Diakonessenhuis</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Orelio</dc:creator>
  <cp:lastModifiedBy>Claudia Orelio</cp:lastModifiedBy>
  <cp:revision>6</cp:revision>
  <dcterms:created xsi:type="dcterms:W3CDTF">2016-09-28T14:12:00Z</dcterms:created>
  <dcterms:modified xsi:type="dcterms:W3CDTF">2019-06-13T14:36:00Z</dcterms:modified>
</cp:coreProperties>
</file>